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89"/>
        <w:tblW w:w="9280" w:type="dxa"/>
        <w:tblLayout w:type="fixed"/>
        <w:tblLook w:val="0000" w:firstRow="0" w:lastRow="0" w:firstColumn="0" w:lastColumn="0" w:noHBand="0" w:noVBand="0"/>
      </w:tblPr>
      <w:tblGrid>
        <w:gridCol w:w="1635"/>
        <w:gridCol w:w="7645"/>
      </w:tblGrid>
      <w:tr w:rsidR="00A42103" w:rsidRPr="000921A0" w14:paraId="4A6441F9" w14:textId="77777777" w:rsidTr="003C63A8">
        <w:trPr>
          <w:trHeight w:val="525"/>
        </w:trPr>
        <w:tc>
          <w:tcPr>
            <w:tcW w:w="1635" w:type="dxa"/>
          </w:tcPr>
          <w:p w14:paraId="4C486D56" w14:textId="77777777" w:rsidR="00A42103" w:rsidRPr="000921A0" w:rsidRDefault="00A42103" w:rsidP="003C63A8">
            <w:pPr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</w:pPr>
            <w:r w:rsidRPr="000921A0">
              <w:rPr>
                <w:rFonts w:ascii="Calibri" w:hAnsi="Calibri" w:cs="Calibri"/>
                <w:noProof/>
              </w:rPr>
              <w:drawing>
                <wp:anchor distT="0" distB="0" distL="0" distR="0" simplePos="0" relativeHeight="251659264" behindDoc="1" locked="0" layoutInCell="1" allowOverlap="1" wp14:anchorId="337D5127" wp14:editId="699F08AD">
                  <wp:simplePos x="0" y="0"/>
                  <wp:positionH relativeFrom="margin">
                    <wp:posOffset>0</wp:posOffset>
                  </wp:positionH>
                  <wp:positionV relativeFrom="margin">
                    <wp:posOffset>4445</wp:posOffset>
                  </wp:positionV>
                  <wp:extent cx="779780" cy="974725"/>
                  <wp:effectExtent l="0" t="0" r="1270" b="0"/>
                  <wp:wrapNone/>
                  <wp:docPr id="541" name="Picture 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78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45" w:type="dxa"/>
          </w:tcPr>
          <w:p w14:paraId="11975B2E" w14:textId="77777777" w:rsidR="00A42103" w:rsidRPr="000921A0" w:rsidRDefault="00A42103" w:rsidP="003C63A8">
            <w:pPr>
              <w:rPr>
                <w:rFonts w:ascii="Calibri" w:hAnsi="Calibri" w:cs="Calibri"/>
                <w:sz w:val="18"/>
                <w:szCs w:val="18"/>
              </w:rPr>
            </w:pPr>
            <w:r w:rsidRPr="000921A0">
              <w:rPr>
                <w:rFonts w:ascii="Calibri" w:eastAsia="Calibri" w:hAnsi="Calibri" w:cs="Calibri"/>
                <w:b/>
                <w:sz w:val="28"/>
                <w:szCs w:val="28"/>
                <w:lang w:eastAsia="en-GB"/>
              </w:rPr>
              <w:t>Protocol on The Presentation National Clinical Assessment Document (NCAD) / Midwifery Competency Assessment Tool (MCAT) To UCD Personal Tutors</w:t>
            </w:r>
            <w:r w:rsidRPr="000921A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7691AC81" w14:textId="77777777" w:rsidR="00A42103" w:rsidRPr="00CF63F2" w:rsidRDefault="00A42103" w:rsidP="003C63A8">
            <w:pPr>
              <w:rPr>
                <w:rFonts w:ascii="Calibri" w:eastAsia="Calibri" w:hAnsi="Calibri" w:cs="Calibri"/>
                <w:lang w:eastAsia="en-GB"/>
              </w:rPr>
            </w:pPr>
            <w:r w:rsidRPr="00CF63F2">
              <w:rPr>
                <w:rFonts w:ascii="Calibri" w:hAnsi="Calibri" w:cs="Calibri"/>
              </w:rPr>
              <w:t>BSc General Nursing</w:t>
            </w:r>
          </w:p>
          <w:p w14:paraId="4D93C4ED" w14:textId="77777777" w:rsidR="00A42103" w:rsidRPr="00CF63F2" w:rsidRDefault="00A42103" w:rsidP="003C63A8">
            <w:pPr>
              <w:rPr>
                <w:rFonts w:ascii="Calibri" w:eastAsia="Calibri" w:hAnsi="Calibri" w:cs="Calibri"/>
                <w:lang w:eastAsia="en-GB"/>
              </w:rPr>
            </w:pPr>
            <w:r w:rsidRPr="00CF63F2">
              <w:rPr>
                <w:rFonts w:ascii="Calibri" w:hAnsi="Calibri" w:cs="Calibri"/>
              </w:rPr>
              <w:t>BSc Mental Health Nursing</w:t>
            </w:r>
          </w:p>
          <w:p w14:paraId="38F69FE0" w14:textId="77777777" w:rsidR="00A42103" w:rsidRPr="00CF63F2" w:rsidRDefault="00A42103" w:rsidP="003C63A8">
            <w:pPr>
              <w:rPr>
                <w:rFonts w:ascii="Calibri" w:eastAsia="Calibri" w:hAnsi="Calibri" w:cs="Calibri"/>
                <w:lang w:eastAsia="en-GB"/>
              </w:rPr>
            </w:pPr>
            <w:r w:rsidRPr="00CF63F2">
              <w:rPr>
                <w:rFonts w:ascii="Calibri" w:hAnsi="Calibri" w:cs="Calibri"/>
              </w:rPr>
              <w:t>BSc Midwifery</w:t>
            </w:r>
          </w:p>
          <w:p w14:paraId="68601DCD" w14:textId="77777777" w:rsidR="00A42103" w:rsidRPr="000921A0" w:rsidRDefault="00A42103" w:rsidP="003C63A8">
            <w:pPr>
              <w:rPr>
                <w:rFonts w:ascii="Calibri" w:hAnsi="Calibri" w:cs="Calibri"/>
                <w:sz w:val="20"/>
                <w:szCs w:val="20"/>
              </w:rPr>
            </w:pPr>
            <w:r w:rsidRPr="00CF63F2">
              <w:rPr>
                <w:rFonts w:ascii="Calibri" w:hAnsi="Calibri" w:cs="Calibri"/>
              </w:rPr>
              <w:t>BSc Children’s &amp; General Nursing</w:t>
            </w:r>
          </w:p>
        </w:tc>
      </w:tr>
    </w:tbl>
    <w:p w14:paraId="0343DB02" w14:textId="77777777" w:rsidR="00A42103" w:rsidRPr="000921A0" w:rsidRDefault="00A42103" w:rsidP="00A42103">
      <w:pPr>
        <w:pStyle w:val="BodyText"/>
        <w:spacing w:before="100" w:line="244" w:lineRule="auto"/>
        <w:ind w:right="381"/>
        <w:rPr>
          <w:rFonts w:ascii="Calibri" w:hAnsi="Calibri" w:cs="Calibri"/>
          <w:sz w:val="24"/>
          <w:szCs w:val="24"/>
        </w:rPr>
      </w:pPr>
      <w:r w:rsidRPr="000921A0">
        <w:rPr>
          <w:rFonts w:ascii="Calibri" w:hAnsi="Calibri" w:cs="Calibri"/>
          <w:sz w:val="24"/>
          <w:szCs w:val="24"/>
        </w:rPr>
        <w:t>All students undertaking Undergraduate Nursing programmes are required to present the NCAD or Midwifery student are required to present MCAD to UCD personal tutors in UCD School of Nursing, Midwifery &amp; Health Systems following completion of practice placements. It is the student’s responsibility to ensure that they have their performance indicators signed within 2 weeks of completing their practice placement. Students will be given the specific date to present their documentation to their personal tutor at the beginning of each semester in which a practice placement takes place.</w:t>
      </w:r>
    </w:p>
    <w:p w14:paraId="5D357E44" w14:textId="77777777" w:rsidR="00A42103" w:rsidRPr="000921A0" w:rsidRDefault="00A42103" w:rsidP="00A42103">
      <w:pPr>
        <w:pStyle w:val="BodyText"/>
        <w:spacing w:before="4"/>
        <w:rPr>
          <w:rFonts w:ascii="Calibri" w:hAnsi="Calibri" w:cs="Calibri"/>
          <w:sz w:val="24"/>
          <w:szCs w:val="24"/>
        </w:rPr>
      </w:pPr>
    </w:p>
    <w:p w14:paraId="6839ECCA" w14:textId="77777777" w:rsidR="00A42103" w:rsidRPr="000921A0" w:rsidRDefault="00A42103" w:rsidP="00A42103">
      <w:pPr>
        <w:pStyle w:val="BodyText"/>
        <w:spacing w:line="244" w:lineRule="auto"/>
        <w:ind w:right="381"/>
        <w:rPr>
          <w:rFonts w:ascii="Calibri" w:hAnsi="Calibri" w:cs="Calibri"/>
          <w:sz w:val="24"/>
          <w:szCs w:val="24"/>
        </w:rPr>
      </w:pPr>
      <w:r w:rsidRPr="000921A0">
        <w:rPr>
          <w:rFonts w:ascii="Calibri" w:hAnsi="Calibri" w:cs="Calibri"/>
          <w:sz w:val="24"/>
          <w:szCs w:val="24"/>
        </w:rPr>
        <w:t>The results of clinical modules will then be entered for either Semester 1, 2 or 3, at the programme examination boards in UCD, with one of the following outcomes:</w:t>
      </w:r>
    </w:p>
    <w:p w14:paraId="113DFC6B" w14:textId="77777777" w:rsidR="00A42103" w:rsidRPr="000921A0" w:rsidRDefault="00A42103" w:rsidP="00A42103">
      <w:pPr>
        <w:pStyle w:val="BodyText"/>
        <w:spacing w:before="7" w:after="1"/>
        <w:rPr>
          <w:rFonts w:ascii="Calibri" w:hAnsi="Calibri" w:cs="Calibri"/>
          <w:sz w:val="24"/>
          <w:szCs w:val="24"/>
        </w:rPr>
      </w:pPr>
    </w:p>
    <w:tbl>
      <w:tblPr>
        <w:tblW w:w="88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1E0" w:firstRow="1" w:lastRow="1" w:firstColumn="1" w:lastColumn="1" w:noHBand="0" w:noVBand="0"/>
      </w:tblPr>
      <w:tblGrid>
        <w:gridCol w:w="2678"/>
        <w:gridCol w:w="6197"/>
      </w:tblGrid>
      <w:tr w:rsidR="00A42103" w:rsidRPr="000921A0" w14:paraId="10B0D58B" w14:textId="77777777" w:rsidTr="003C63A8">
        <w:trPr>
          <w:trHeight w:val="466"/>
          <w:jc w:val="center"/>
        </w:trPr>
        <w:tc>
          <w:tcPr>
            <w:tcW w:w="2678" w:type="dxa"/>
            <w:vAlign w:val="center"/>
          </w:tcPr>
          <w:p w14:paraId="12095217" w14:textId="77777777" w:rsidR="00A42103" w:rsidRPr="000921A0" w:rsidRDefault="00A42103" w:rsidP="003C63A8">
            <w:pPr>
              <w:pStyle w:val="TableParagraph"/>
              <w:spacing w:before="0" w:line="195" w:lineRule="exact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 w:rsidRPr="000921A0">
              <w:rPr>
                <w:rFonts w:ascii="Calibri" w:hAnsi="Calibri" w:cs="Calibri"/>
                <w:b/>
                <w:w w:val="105"/>
                <w:sz w:val="24"/>
                <w:szCs w:val="24"/>
              </w:rPr>
              <w:t>Outcome</w:t>
            </w:r>
          </w:p>
        </w:tc>
        <w:tc>
          <w:tcPr>
            <w:tcW w:w="6197" w:type="dxa"/>
            <w:vAlign w:val="center"/>
          </w:tcPr>
          <w:p w14:paraId="0A9EFF32" w14:textId="77777777" w:rsidR="00A42103" w:rsidRPr="000921A0" w:rsidRDefault="00A42103" w:rsidP="003C63A8">
            <w:pPr>
              <w:pStyle w:val="TableParagraph"/>
              <w:spacing w:before="0" w:line="195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0921A0">
              <w:rPr>
                <w:rFonts w:ascii="Calibri" w:hAnsi="Calibri" w:cs="Calibri"/>
                <w:b/>
                <w:w w:val="105"/>
                <w:sz w:val="24"/>
                <w:szCs w:val="24"/>
              </w:rPr>
              <w:t>Description</w:t>
            </w:r>
          </w:p>
        </w:tc>
      </w:tr>
      <w:tr w:rsidR="00A42103" w:rsidRPr="000921A0" w14:paraId="6A81454F" w14:textId="77777777" w:rsidTr="003C63A8">
        <w:trPr>
          <w:trHeight w:val="631"/>
          <w:jc w:val="center"/>
        </w:trPr>
        <w:tc>
          <w:tcPr>
            <w:tcW w:w="2678" w:type="dxa"/>
            <w:tcBorders>
              <w:bottom w:val="single" w:sz="2" w:space="0" w:color="000000"/>
            </w:tcBorders>
            <w:vAlign w:val="center"/>
          </w:tcPr>
          <w:p w14:paraId="6AFCE7B2" w14:textId="77777777" w:rsidR="00A42103" w:rsidRPr="000921A0" w:rsidRDefault="00A42103" w:rsidP="003C63A8">
            <w:pPr>
              <w:pStyle w:val="TableParagraph"/>
              <w:spacing w:before="0" w:line="195" w:lineRule="exact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 w:rsidRPr="000921A0">
              <w:rPr>
                <w:rFonts w:ascii="Calibri" w:hAnsi="Calibri" w:cs="Calibri"/>
                <w:b/>
                <w:w w:val="105"/>
                <w:sz w:val="24"/>
                <w:szCs w:val="24"/>
              </w:rPr>
              <w:t>Pass (P)</w:t>
            </w:r>
          </w:p>
        </w:tc>
        <w:tc>
          <w:tcPr>
            <w:tcW w:w="6197" w:type="dxa"/>
            <w:tcBorders>
              <w:bottom w:val="single" w:sz="2" w:space="0" w:color="000000"/>
            </w:tcBorders>
          </w:tcPr>
          <w:p w14:paraId="03518C55" w14:textId="77777777" w:rsidR="00A42103" w:rsidRPr="000921A0" w:rsidRDefault="00A42103" w:rsidP="003C63A8">
            <w:pPr>
              <w:pStyle w:val="TableParagraph"/>
              <w:spacing w:before="98"/>
              <w:ind w:left="0"/>
              <w:rPr>
                <w:rFonts w:ascii="Calibri" w:hAnsi="Calibri" w:cs="Calibri"/>
                <w:sz w:val="24"/>
                <w:szCs w:val="24"/>
              </w:rPr>
            </w:pPr>
            <w:r w:rsidRPr="000921A0">
              <w:rPr>
                <w:rFonts w:ascii="Calibri" w:hAnsi="Calibri" w:cs="Calibri"/>
                <w:sz w:val="24"/>
                <w:szCs w:val="24"/>
              </w:rPr>
              <w:t>Domains / Performance Indicators in NCAD or Principles / Assessment Criteria in   MCAT have been achieved.</w:t>
            </w:r>
          </w:p>
        </w:tc>
      </w:tr>
      <w:tr w:rsidR="00A42103" w:rsidRPr="000921A0" w14:paraId="5196C64B" w14:textId="77777777" w:rsidTr="003C63A8">
        <w:trPr>
          <w:trHeight w:val="860"/>
          <w:jc w:val="center"/>
        </w:trPr>
        <w:tc>
          <w:tcPr>
            <w:tcW w:w="2678" w:type="dxa"/>
            <w:tcBorders>
              <w:top w:val="single" w:sz="2" w:space="0" w:color="000000"/>
            </w:tcBorders>
            <w:vAlign w:val="center"/>
          </w:tcPr>
          <w:p w14:paraId="7C4CDCE3" w14:textId="77777777" w:rsidR="00A42103" w:rsidRPr="000921A0" w:rsidRDefault="00A42103" w:rsidP="003C63A8">
            <w:pPr>
              <w:pStyle w:val="TableParagraph"/>
              <w:spacing w:before="0" w:line="195" w:lineRule="exact"/>
              <w:ind w:left="0"/>
              <w:rPr>
                <w:rFonts w:ascii="Calibri" w:hAnsi="Calibri" w:cs="Calibri"/>
                <w:b/>
                <w:w w:val="105"/>
                <w:sz w:val="24"/>
                <w:szCs w:val="24"/>
              </w:rPr>
            </w:pPr>
            <w:r w:rsidRPr="000921A0">
              <w:rPr>
                <w:rFonts w:ascii="Calibri" w:hAnsi="Calibri" w:cs="Calibri"/>
                <w:b/>
                <w:w w:val="105"/>
                <w:sz w:val="24"/>
                <w:szCs w:val="24"/>
              </w:rPr>
              <w:t xml:space="preserve">Incomplete (IM) </w:t>
            </w:r>
          </w:p>
        </w:tc>
        <w:tc>
          <w:tcPr>
            <w:tcW w:w="6197" w:type="dxa"/>
            <w:tcBorders>
              <w:top w:val="single" w:sz="2" w:space="0" w:color="000000"/>
            </w:tcBorders>
          </w:tcPr>
          <w:p w14:paraId="2BC2E49B" w14:textId="77777777" w:rsidR="00A42103" w:rsidRPr="000921A0" w:rsidRDefault="00A42103" w:rsidP="003C63A8">
            <w:pPr>
              <w:pStyle w:val="TableParagraph"/>
              <w:spacing w:before="3"/>
              <w:ind w:left="96" w:right="527"/>
              <w:rPr>
                <w:rFonts w:ascii="Calibri" w:hAnsi="Calibri" w:cs="Calibri"/>
                <w:sz w:val="24"/>
                <w:szCs w:val="24"/>
              </w:rPr>
            </w:pPr>
            <w:r w:rsidRPr="000921A0">
              <w:rPr>
                <w:rFonts w:ascii="Calibri" w:hAnsi="Calibri" w:cs="Calibri"/>
                <w:sz w:val="24"/>
                <w:szCs w:val="24"/>
              </w:rPr>
              <w:t xml:space="preserve">Incomplete (IM) Must Pass (temporary)- the student has not satisfactorily completed a ‘must pass’ component of a practice assessment and on in module repeat for that component was not available. </w:t>
            </w:r>
          </w:p>
          <w:p w14:paraId="6EC8D6C3" w14:textId="77777777" w:rsidR="00A42103" w:rsidRPr="000921A0" w:rsidRDefault="00A42103" w:rsidP="003C63A8">
            <w:pPr>
              <w:pStyle w:val="TableParagraph"/>
              <w:spacing w:before="3"/>
              <w:ind w:left="0" w:right="528"/>
              <w:rPr>
                <w:rFonts w:ascii="Calibri" w:hAnsi="Calibri" w:cs="Calibri"/>
                <w:sz w:val="24"/>
                <w:szCs w:val="24"/>
              </w:rPr>
            </w:pPr>
          </w:p>
          <w:p w14:paraId="29E3E97B" w14:textId="77777777" w:rsidR="00A42103" w:rsidRPr="000921A0" w:rsidRDefault="00A42103" w:rsidP="003C63A8">
            <w:pPr>
              <w:pStyle w:val="TableParagraph"/>
              <w:spacing w:before="3"/>
              <w:ind w:left="97" w:right="528"/>
              <w:rPr>
                <w:rFonts w:ascii="Calibri" w:hAnsi="Calibri" w:cs="Calibri"/>
                <w:sz w:val="24"/>
                <w:szCs w:val="24"/>
              </w:rPr>
            </w:pPr>
            <w:r w:rsidRPr="000921A0">
              <w:rPr>
                <w:rFonts w:ascii="Calibri" w:hAnsi="Calibri" w:cs="Calibri"/>
                <w:sz w:val="24"/>
                <w:szCs w:val="24"/>
              </w:rPr>
              <w:t>Domains /Performance Indicators in NCAD or Principles /Assessment Criteria in MCAT have not been achieved, as the student cannot be assessed due to insufficient time in the clinical area, and the student has no extenuating circumstances.</w:t>
            </w:r>
          </w:p>
          <w:p w14:paraId="2780EA3A" w14:textId="77777777" w:rsidR="00A42103" w:rsidRPr="000921A0" w:rsidRDefault="00A42103" w:rsidP="003C63A8">
            <w:pPr>
              <w:pStyle w:val="TableParagraph"/>
              <w:spacing w:before="3"/>
              <w:ind w:left="0" w:right="528"/>
              <w:rPr>
                <w:rFonts w:ascii="Calibri" w:hAnsi="Calibri" w:cs="Calibri"/>
                <w:sz w:val="24"/>
                <w:szCs w:val="24"/>
              </w:rPr>
            </w:pPr>
          </w:p>
          <w:p w14:paraId="17A6850B" w14:textId="77777777" w:rsidR="00A42103" w:rsidRPr="000921A0" w:rsidRDefault="00A42103" w:rsidP="003C63A8">
            <w:pPr>
              <w:pStyle w:val="TableParagraph"/>
              <w:spacing w:before="3"/>
              <w:ind w:left="97" w:right="528"/>
              <w:rPr>
                <w:rFonts w:ascii="Calibri" w:hAnsi="Calibri" w:cs="Calibri"/>
                <w:sz w:val="24"/>
                <w:szCs w:val="24"/>
              </w:rPr>
            </w:pPr>
            <w:r w:rsidRPr="000921A0">
              <w:rPr>
                <w:rFonts w:ascii="Calibri" w:hAnsi="Calibri" w:cs="Calibri"/>
                <w:sz w:val="24"/>
                <w:szCs w:val="24"/>
              </w:rPr>
              <w:t xml:space="preserve">The incomplete assessment will only become a Pass (P) once overall domains/ performance indicators in NACD or principles/assessment criteria in MCAT have been achieved. The student is required to complete outstanding clinical time before completion of the stage. </w:t>
            </w:r>
          </w:p>
          <w:p w14:paraId="6A4AC5E5" w14:textId="77777777" w:rsidR="00A42103" w:rsidRPr="000921A0" w:rsidRDefault="00A42103" w:rsidP="003C63A8">
            <w:pPr>
              <w:pStyle w:val="TableParagraph"/>
              <w:spacing w:before="3"/>
              <w:ind w:left="0" w:right="528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42103" w:rsidRPr="000921A0" w14:paraId="4F741389" w14:textId="77777777" w:rsidTr="003C63A8">
        <w:trPr>
          <w:trHeight w:val="623"/>
          <w:jc w:val="center"/>
        </w:trPr>
        <w:tc>
          <w:tcPr>
            <w:tcW w:w="2678" w:type="dxa"/>
            <w:vAlign w:val="center"/>
          </w:tcPr>
          <w:p w14:paraId="20421EDD" w14:textId="77777777" w:rsidR="00A42103" w:rsidRPr="000921A0" w:rsidRDefault="00A42103" w:rsidP="003C63A8">
            <w:pPr>
              <w:pStyle w:val="TableParagraph"/>
              <w:spacing w:before="0" w:line="195" w:lineRule="exact"/>
              <w:rPr>
                <w:rFonts w:ascii="Calibri" w:hAnsi="Calibri" w:cs="Calibri"/>
                <w:b/>
                <w:sz w:val="24"/>
                <w:szCs w:val="24"/>
              </w:rPr>
            </w:pPr>
            <w:r w:rsidRPr="000921A0">
              <w:rPr>
                <w:rFonts w:ascii="Calibri" w:hAnsi="Calibri" w:cs="Calibri"/>
                <w:b/>
                <w:w w:val="105"/>
                <w:sz w:val="24"/>
                <w:szCs w:val="24"/>
              </w:rPr>
              <w:t>Fail (F)</w:t>
            </w:r>
          </w:p>
        </w:tc>
        <w:tc>
          <w:tcPr>
            <w:tcW w:w="6197" w:type="dxa"/>
          </w:tcPr>
          <w:p w14:paraId="23A6C22E" w14:textId="77777777" w:rsidR="00A42103" w:rsidRPr="000921A0" w:rsidRDefault="00A42103" w:rsidP="003C63A8">
            <w:pPr>
              <w:pStyle w:val="TableParagraph"/>
              <w:spacing w:before="103"/>
              <w:ind w:left="1" w:right="528"/>
              <w:rPr>
                <w:rFonts w:ascii="Calibri" w:hAnsi="Calibri" w:cs="Calibri"/>
                <w:sz w:val="24"/>
                <w:szCs w:val="24"/>
              </w:rPr>
            </w:pPr>
            <w:r w:rsidRPr="000921A0">
              <w:rPr>
                <w:rFonts w:ascii="Calibri" w:hAnsi="Calibri" w:cs="Calibri"/>
                <w:sz w:val="24"/>
                <w:szCs w:val="24"/>
              </w:rPr>
              <w:t>Domains /Performance Indicators in NCAD or Principles /Assessment Criteria in MCAT   have not been achieved during the practice placement.</w:t>
            </w:r>
          </w:p>
        </w:tc>
      </w:tr>
      <w:tr w:rsidR="00A42103" w:rsidRPr="000921A0" w14:paraId="06B79C88" w14:textId="77777777" w:rsidTr="003C63A8">
        <w:trPr>
          <w:trHeight w:val="1149"/>
          <w:jc w:val="center"/>
        </w:trPr>
        <w:tc>
          <w:tcPr>
            <w:tcW w:w="2678" w:type="dxa"/>
            <w:vAlign w:val="center"/>
          </w:tcPr>
          <w:p w14:paraId="331E4AC8" w14:textId="77777777" w:rsidR="00A42103" w:rsidRPr="000921A0" w:rsidRDefault="00A42103" w:rsidP="003C63A8">
            <w:pPr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0921A0">
              <w:rPr>
                <w:rFonts w:ascii="Calibri" w:hAnsi="Calibri" w:cs="Calibri"/>
                <w:b/>
              </w:rPr>
              <w:lastRenderedPageBreak/>
              <w:t xml:space="preserve">Extenuating </w:t>
            </w:r>
            <w:proofErr w:type="gramStart"/>
            <w:r w:rsidRPr="000921A0">
              <w:rPr>
                <w:rFonts w:ascii="Calibri" w:hAnsi="Calibri" w:cs="Calibri"/>
                <w:b/>
              </w:rPr>
              <w:t>Circumstances  (</w:t>
            </w:r>
            <w:proofErr w:type="gramEnd"/>
            <w:r w:rsidRPr="000921A0">
              <w:rPr>
                <w:rFonts w:ascii="Calibri" w:hAnsi="Calibri" w:cs="Calibri"/>
                <w:b/>
              </w:rPr>
              <w:t>IX)</w:t>
            </w:r>
          </w:p>
        </w:tc>
        <w:tc>
          <w:tcPr>
            <w:tcW w:w="6197" w:type="dxa"/>
          </w:tcPr>
          <w:p w14:paraId="2C27B698" w14:textId="77777777" w:rsidR="00A42103" w:rsidRPr="000921A0" w:rsidRDefault="00A42103" w:rsidP="003C63A8">
            <w:pPr>
              <w:pStyle w:val="TableParagraph"/>
              <w:spacing w:before="103"/>
              <w:ind w:left="0" w:right="131"/>
              <w:rPr>
                <w:rFonts w:ascii="Calibri" w:hAnsi="Calibri" w:cs="Calibri"/>
                <w:sz w:val="24"/>
                <w:szCs w:val="24"/>
              </w:rPr>
            </w:pPr>
            <w:r w:rsidRPr="000921A0">
              <w:rPr>
                <w:rFonts w:ascii="Calibri" w:hAnsi="Calibri" w:cs="Calibri"/>
                <w:sz w:val="24"/>
                <w:szCs w:val="24"/>
              </w:rPr>
              <w:t xml:space="preserve">Domains/ Performance Indicators in the NCAD or Principles/ Assessment Criteria in MCAT   have not been achieved due to extenuating circumstances. </w:t>
            </w:r>
          </w:p>
          <w:p w14:paraId="0A94BA31" w14:textId="77777777" w:rsidR="00A42103" w:rsidRPr="000921A0" w:rsidRDefault="00A42103" w:rsidP="003C63A8">
            <w:pPr>
              <w:pStyle w:val="TableParagraph"/>
              <w:spacing w:before="103"/>
              <w:ind w:left="0" w:right="131"/>
              <w:rPr>
                <w:rFonts w:ascii="Calibri" w:hAnsi="Calibri" w:cs="Calibri"/>
                <w:sz w:val="24"/>
                <w:szCs w:val="24"/>
              </w:rPr>
            </w:pPr>
            <w:r w:rsidRPr="000921A0">
              <w:rPr>
                <w:rFonts w:ascii="Calibri" w:hAnsi="Calibri" w:cs="Calibri"/>
                <w:sz w:val="24"/>
                <w:szCs w:val="24"/>
              </w:rPr>
              <w:t>An ‘Incomplete with Extenuating’ (IX) grade is awarded based on a recommendation from the Extenuating Circumstances Committee.</w:t>
            </w:r>
          </w:p>
        </w:tc>
      </w:tr>
      <w:tr w:rsidR="00A42103" w:rsidRPr="000921A0" w14:paraId="2A2B56D9" w14:textId="77777777" w:rsidTr="003C63A8">
        <w:trPr>
          <w:trHeight w:val="1325"/>
          <w:jc w:val="center"/>
        </w:trPr>
        <w:tc>
          <w:tcPr>
            <w:tcW w:w="2678" w:type="dxa"/>
            <w:vAlign w:val="center"/>
          </w:tcPr>
          <w:p w14:paraId="4CFCBFC2" w14:textId="77777777" w:rsidR="00A42103" w:rsidRPr="000921A0" w:rsidRDefault="00A42103" w:rsidP="003C63A8">
            <w:pPr>
              <w:rPr>
                <w:rFonts w:ascii="Calibri" w:hAnsi="Calibri" w:cs="Calibri"/>
                <w:b/>
              </w:rPr>
            </w:pPr>
            <w:proofErr w:type="gramStart"/>
            <w:r w:rsidRPr="000921A0">
              <w:rPr>
                <w:rFonts w:ascii="Calibri" w:hAnsi="Calibri" w:cs="Calibri"/>
                <w:b/>
              </w:rPr>
              <w:t>Absent  (</w:t>
            </w:r>
            <w:proofErr w:type="gramEnd"/>
            <w:r w:rsidRPr="000921A0">
              <w:rPr>
                <w:rFonts w:ascii="Calibri" w:hAnsi="Calibri" w:cs="Calibri"/>
                <w:b/>
              </w:rPr>
              <w:t>ABS)</w:t>
            </w:r>
          </w:p>
          <w:p w14:paraId="175551B7" w14:textId="77777777" w:rsidR="00A42103" w:rsidRPr="000921A0" w:rsidRDefault="00A42103" w:rsidP="003C63A8">
            <w:pPr>
              <w:rPr>
                <w:rFonts w:ascii="Calibri" w:hAnsi="Calibri" w:cs="Calibri"/>
                <w:b/>
              </w:rPr>
            </w:pPr>
          </w:p>
          <w:p w14:paraId="3F2CA3F6" w14:textId="77777777" w:rsidR="00A42103" w:rsidRPr="000921A0" w:rsidRDefault="00A42103" w:rsidP="003C63A8">
            <w:pPr>
              <w:rPr>
                <w:rFonts w:ascii="Calibri" w:hAnsi="Calibri" w:cs="Calibri"/>
                <w:b/>
              </w:rPr>
            </w:pPr>
          </w:p>
          <w:p w14:paraId="2E9ADCF9" w14:textId="77777777" w:rsidR="00A42103" w:rsidRPr="000921A0" w:rsidRDefault="00A42103" w:rsidP="003C63A8">
            <w:pPr>
              <w:rPr>
                <w:rFonts w:ascii="Calibri" w:hAnsi="Calibri" w:cs="Calibri"/>
                <w:b/>
              </w:rPr>
            </w:pPr>
          </w:p>
          <w:p w14:paraId="061C16AD" w14:textId="77777777" w:rsidR="00A42103" w:rsidRPr="000921A0" w:rsidRDefault="00A42103" w:rsidP="003C63A8">
            <w:pPr>
              <w:rPr>
                <w:rFonts w:ascii="Calibri" w:hAnsi="Calibri" w:cs="Calibri"/>
                <w:b/>
              </w:rPr>
            </w:pPr>
          </w:p>
          <w:p w14:paraId="7E9E92A2" w14:textId="77777777" w:rsidR="00A42103" w:rsidRPr="000921A0" w:rsidRDefault="00A42103" w:rsidP="003C63A8">
            <w:pPr>
              <w:rPr>
                <w:rFonts w:ascii="Calibri" w:hAnsi="Calibri" w:cs="Calibri"/>
                <w:b/>
              </w:rPr>
            </w:pPr>
          </w:p>
          <w:p w14:paraId="246C3C00" w14:textId="77777777" w:rsidR="00A42103" w:rsidRPr="000921A0" w:rsidRDefault="00A42103" w:rsidP="003C63A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197" w:type="dxa"/>
          </w:tcPr>
          <w:p w14:paraId="67469C3F" w14:textId="77777777" w:rsidR="00A42103" w:rsidRPr="000921A0" w:rsidRDefault="00A42103" w:rsidP="003C63A8">
            <w:pPr>
              <w:pStyle w:val="TableParagraph"/>
              <w:spacing w:line="247" w:lineRule="auto"/>
              <w:ind w:left="97" w:right="528"/>
              <w:rPr>
                <w:rFonts w:ascii="Calibri" w:hAnsi="Calibri" w:cs="Calibri"/>
                <w:sz w:val="24"/>
                <w:szCs w:val="24"/>
              </w:rPr>
            </w:pPr>
            <w:r w:rsidRPr="000921A0">
              <w:rPr>
                <w:rFonts w:ascii="Calibri" w:hAnsi="Calibri" w:cs="Calibri"/>
                <w:sz w:val="24"/>
                <w:szCs w:val="24"/>
              </w:rPr>
              <w:t>Failure to attend and/or present a completed NCAD / MCAT assessment document to the UCD personal tutor, with no evidence of extenuating circumstances.</w:t>
            </w:r>
          </w:p>
          <w:p w14:paraId="1AE50B55" w14:textId="77777777" w:rsidR="00A42103" w:rsidRPr="000921A0" w:rsidRDefault="00A42103" w:rsidP="003C63A8">
            <w:pPr>
              <w:pStyle w:val="TableParagraph"/>
              <w:spacing w:line="247" w:lineRule="auto"/>
              <w:ind w:left="0" w:right="528"/>
              <w:rPr>
                <w:rFonts w:ascii="Calibri" w:hAnsi="Calibri" w:cs="Calibri"/>
                <w:sz w:val="24"/>
                <w:szCs w:val="24"/>
              </w:rPr>
            </w:pPr>
          </w:p>
          <w:p w14:paraId="5FF08BAD" w14:textId="77777777" w:rsidR="00A42103" w:rsidRPr="000921A0" w:rsidRDefault="00A42103" w:rsidP="003C63A8">
            <w:pPr>
              <w:pStyle w:val="TableParagraph"/>
              <w:spacing w:line="247" w:lineRule="auto"/>
              <w:ind w:left="97" w:right="528"/>
              <w:rPr>
                <w:rFonts w:ascii="Calibri" w:hAnsi="Calibri" w:cs="Calibri"/>
                <w:sz w:val="24"/>
                <w:szCs w:val="24"/>
              </w:rPr>
            </w:pPr>
            <w:r w:rsidRPr="000921A0">
              <w:rPr>
                <w:rFonts w:ascii="Calibri" w:hAnsi="Calibri" w:cs="Calibri"/>
                <w:sz w:val="24"/>
                <w:szCs w:val="24"/>
              </w:rPr>
              <w:t>NCAD or MCAT submitted did not merit a grade (e.g. performance indicators or assessment criteria are not signed appropriately or missing signatures in signature bank)</w:t>
            </w:r>
          </w:p>
        </w:tc>
      </w:tr>
      <w:tr w:rsidR="00A42103" w:rsidRPr="000921A0" w14:paraId="1ACAD679" w14:textId="77777777" w:rsidTr="003C63A8">
        <w:trPr>
          <w:trHeight w:val="1325"/>
          <w:jc w:val="center"/>
        </w:trPr>
        <w:tc>
          <w:tcPr>
            <w:tcW w:w="2678" w:type="dxa"/>
            <w:tcBorders>
              <w:bottom w:val="single" w:sz="2" w:space="0" w:color="000000"/>
            </w:tcBorders>
            <w:vAlign w:val="center"/>
          </w:tcPr>
          <w:p w14:paraId="5BAF84FE" w14:textId="77777777" w:rsidR="00A42103" w:rsidRPr="000921A0" w:rsidRDefault="00A42103" w:rsidP="003C63A8">
            <w:pPr>
              <w:rPr>
                <w:rFonts w:ascii="Calibri" w:hAnsi="Calibri" w:cs="Calibri"/>
                <w:b/>
              </w:rPr>
            </w:pPr>
            <w:r w:rsidRPr="000921A0">
              <w:rPr>
                <w:rFonts w:ascii="Calibri" w:hAnsi="Calibri" w:cs="Calibri"/>
                <w:b/>
              </w:rPr>
              <w:t xml:space="preserve">No </w:t>
            </w:r>
            <w:proofErr w:type="gramStart"/>
            <w:r w:rsidRPr="000921A0">
              <w:rPr>
                <w:rFonts w:ascii="Calibri" w:hAnsi="Calibri" w:cs="Calibri"/>
                <w:b/>
              </w:rPr>
              <w:t>Grade  (</w:t>
            </w:r>
            <w:proofErr w:type="gramEnd"/>
            <w:r w:rsidRPr="000921A0">
              <w:rPr>
                <w:rFonts w:ascii="Calibri" w:hAnsi="Calibri" w:cs="Calibri"/>
                <w:b/>
              </w:rPr>
              <w:t xml:space="preserve">NG)  </w:t>
            </w:r>
          </w:p>
        </w:tc>
        <w:tc>
          <w:tcPr>
            <w:tcW w:w="6197" w:type="dxa"/>
            <w:tcBorders>
              <w:bottom w:val="single" w:sz="2" w:space="0" w:color="000000"/>
            </w:tcBorders>
          </w:tcPr>
          <w:p w14:paraId="778DED05" w14:textId="77777777" w:rsidR="00A42103" w:rsidRPr="000921A0" w:rsidRDefault="00A42103" w:rsidP="003C63A8">
            <w:pPr>
              <w:pStyle w:val="TableParagraph"/>
              <w:spacing w:line="247" w:lineRule="auto"/>
              <w:ind w:left="97" w:right="528"/>
              <w:rPr>
                <w:rFonts w:ascii="Calibri" w:hAnsi="Calibri" w:cs="Calibri"/>
                <w:sz w:val="24"/>
                <w:szCs w:val="24"/>
              </w:rPr>
            </w:pPr>
            <w:r w:rsidRPr="000921A0">
              <w:rPr>
                <w:rFonts w:ascii="Calibri" w:hAnsi="Calibri" w:cs="Calibri"/>
                <w:sz w:val="24"/>
                <w:szCs w:val="24"/>
              </w:rPr>
              <w:t>ABS and NG is treated as a fail grade and a clinical attempt. The student will need to undertake a repeat placement which is a second and final attempt and will incur a repeat fee.</w:t>
            </w:r>
          </w:p>
        </w:tc>
      </w:tr>
    </w:tbl>
    <w:p w14:paraId="7292AAF5" w14:textId="77777777" w:rsidR="00A42103" w:rsidRPr="000921A0" w:rsidRDefault="00A42103" w:rsidP="00A42103">
      <w:pPr>
        <w:pStyle w:val="BodyText"/>
        <w:spacing w:line="244" w:lineRule="auto"/>
        <w:ind w:right="102"/>
        <w:rPr>
          <w:rFonts w:ascii="Calibri" w:hAnsi="Calibri" w:cs="Calibri"/>
          <w:spacing w:val="-3"/>
          <w:sz w:val="24"/>
          <w:szCs w:val="24"/>
        </w:rPr>
      </w:pPr>
    </w:p>
    <w:p w14:paraId="7FB57262" w14:textId="77777777" w:rsidR="00A42103" w:rsidRPr="000921A0" w:rsidRDefault="00A42103" w:rsidP="00A42103">
      <w:pPr>
        <w:pStyle w:val="BodyText"/>
        <w:spacing w:line="244" w:lineRule="auto"/>
        <w:ind w:right="102"/>
        <w:rPr>
          <w:rFonts w:ascii="Calibri" w:hAnsi="Calibri" w:cs="Calibri"/>
          <w:sz w:val="24"/>
          <w:szCs w:val="24"/>
        </w:rPr>
      </w:pPr>
      <w:r w:rsidRPr="000921A0">
        <w:rPr>
          <w:rFonts w:ascii="Calibri" w:hAnsi="Calibri" w:cs="Calibri"/>
          <w:spacing w:val="-3"/>
          <w:sz w:val="24"/>
          <w:szCs w:val="24"/>
        </w:rPr>
        <w:t xml:space="preserve">Presentation </w:t>
      </w:r>
      <w:r w:rsidRPr="000921A0">
        <w:rPr>
          <w:rFonts w:ascii="Calibri" w:hAnsi="Calibri" w:cs="Calibri"/>
          <w:sz w:val="24"/>
          <w:szCs w:val="24"/>
        </w:rPr>
        <w:t xml:space="preserve">of the NCAD/ MCAT to the UCD personal tutor is </w:t>
      </w:r>
      <w:r w:rsidRPr="000921A0">
        <w:rPr>
          <w:rFonts w:ascii="Calibri" w:hAnsi="Calibri" w:cs="Calibri"/>
          <w:b/>
          <w:sz w:val="24"/>
          <w:szCs w:val="24"/>
        </w:rPr>
        <w:t xml:space="preserve">compulsory </w:t>
      </w:r>
      <w:r w:rsidRPr="000921A0">
        <w:rPr>
          <w:rFonts w:ascii="Calibri" w:hAnsi="Calibri" w:cs="Calibri"/>
          <w:sz w:val="24"/>
          <w:szCs w:val="24"/>
        </w:rPr>
        <w:t xml:space="preserve">and failure to attend during </w:t>
      </w:r>
      <w:r w:rsidRPr="000921A0">
        <w:rPr>
          <w:rFonts w:ascii="Calibri" w:hAnsi="Calibri" w:cs="Calibri"/>
          <w:spacing w:val="-5"/>
          <w:sz w:val="24"/>
          <w:szCs w:val="24"/>
        </w:rPr>
        <w:t xml:space="preserve">the </w:t>
      </w:r>
      <w:r w:rsidRPr="000921A0">
        <w:rPr>
          <w:rFonts w:ascii="Calibri" w:hAnsi="Calibri" w:cs="Calibri"/>
          <w:sz w:val="24"/>
          <w:szCs w:val="24"/>
        </w:rPr>
        <w:t xml:space="preserve">designated timeframe will normally result in an NG </w:t>
      </w:r>
      <w:r w:rsidRPr="000921A0">
        <w:rPr>
          <w:rFonts w:ascii="Calibri" w:hAnsi="Calibri" w:cs="Calibri"/>
          <w:spacing w:val="-3"/>
          <w:sz w:val="24"/>
          <w:szCs w:val="24"/>
        </w:rPr>
        <w:t xml:space="preserve">outcome. </w:t>
      </w:r>
      <w:r w:rsidRPr="000921A0">
        <w:rPr>
          <w:rFonts w:ascii="Calibri" w:hAnsi="Calibri" w:cs="Calibri"/>
          <w:sz w:val="24"/>
          <w:szCs w:val="24"/>
        </w:rPr>
        <w:t xml:space="preserve">It is worth noting that this will have implications for student progression and may incur a repeat fee. If the student is unable to attend due to extenuating circumstances, they should adhere to the current </w:t>
      </w:r>
      <w:r w:rsidRPr="000921A0">
        <w:rPr>
          <w:rFonts w:ascii="Calibri" w:hAnsi="Calibri" w:cs="Calibri"/>
          <w:spacing w:val="-3"/>
          <w:sz w:val="24"/>
          <w:szCs w:val="24"/>
        </w:rPr>
        <w:t xml:space="preserve">extenuating </w:t>
      </w:r>
      <w:r w:rsidRPr="000921A0">
        <w:rPr>
          <w:rFonts w:ascii="Calibri" w:hAnsi="Calibri" w:cs="Calibri"/>
          <w:sz w:val="24"/>
          <w:szCs w:val="24"/>
        </w:rPr>
        <w:t xml:space="preserve">circumstances </w:t>
      </w:r>
      <w:r w:rsidRPr="000921A0">
        <w:rPr>
          <w:rFonts w:ascii="Calibri" w:hAnsi="Calibri" w:cs="Calibri"/>
          <w:spacing w:val="-3"/>
          <w:sz w:val="24"/>
          <w:szCs w:val="24"/>
        </w:rPr>
        <w:t xml:space="preserve">policy. </w:t>
      </w:r>
      <w:r w:rsidRPr="000921A0">
        <w:rPr>
          <w:rFonts w:ascii="Calibri" w:hAnsi="Calibri" w:cs="Calibri"/>
          <w:sz w:val="24"/>
          <w:szCs w:val="24"/>
        </w:rPr>
        <w:t xml:space="preserve">Completed application forms should be presented to the programme office, with evidence of these extenuating circumstances, </w:t>
      </w:r>
      <w:r w:rsidRPr="000921A0">
        <w:rPr>
          <w:rFonts w:ascii="Calibri" w:hAnsi="Calibri" w:cs="Calibri"/>
          <w:spacing w:val="-3"/>
          <w:sz w:val="24"/>
          <w:szCs w:val="24"/>
        </w:rPr>
        <w:t xml:space="preserve">either </w:t>
      </w:r>
      <w:r w:rsidRPr="000921A0">
        <w:rPr>
          <w:rFonts w:ascii="Calibri" w:hAnsi="Calibri" w:cs="Calibri"/>
          <w:sz w:val="24"/>
          <w:szCs w:val="24"/>
        </w:rPr>
        <w:t xml:space="preserve">before, or </w:t>
      </w:r>
      <w:r w:rsidRPr="000921A0">
        <w:rPr>
          <w:rFonts w:ascii="Calibri" w:hAnsi="Calibri" w:cs="Calibri"/>
          <w:spacing w:val="-3"/>
          <w:sz w:val="24"/>
          <w:szCs w:val="24"/>
        </w:rPr>
        <w:t xml:space="preserve">normally </w:t>
      </w:r>
      <w:r w:rsidRPr="000921A0">
        <w:rPr>
          <w:rFonts w:ascii="Calibri" w:hAnsi="Calibri" w:cs="Calibri"/>
          <w:sz w:val="24"/>
          <w:szCs w:val="24"/>
        </w:rPr>
        <w:t xml:space="preserve">no later than 3 days </w:t>
      </w:r>
      <w:r w:rsidRPr="000921A0">
        <w:rPr>
          <w:rFonts w:ascii="Calibri" w:hAnsi="Calibri" w:cs="Calibri"/>
          <w:spacing w:val="-3"/>
          <w:sz w:val="24"/>
          <w:szCs w:val="24"/>
        </w:rPr>
        <w:t xml:space="preserve">after </w:t>
      </w:r>
      <w:r w:rsidRPr="000921A0">
        <w:rPr>
          <w:rFonts w:ascii="Calibri" w:hAnsi="Calibri" w:cs="Calibri"/>
          <w:sz w:val="24"/>
          <w:szCs w:val="24"/>
        </w:rPr>
        <w:t>the designated day.</w:t>
      </w:r>
    </w:p>
    <w:p w14:paraId="6EF223B1" w14:textId="77777777" w:rsidR="00A42103" w:rsidRPr="000921A0" w:rsidRDefault="00A42103" w:rsidP="00A42103">
      <w:pPr>
        <w:pStyle w:val="Heading1"/>
        <w:rPr>
          <w:rFonts w:ascii="Calibri" w:hAnsi="Calibri" w:cs="Calibri"/>
          <w:szCs w:val="24"/>
        </w:rPr>
      </w:pPr>
    </w:p>
    <w:p w14:paraId="5A503483" w14:textId="77777777" w:rsidR="00A42103" w:rsidRPr="000921A0" w:rsidRDefault="00A42103" w:rsidP="00A42103">
      <w:pPr>
        <w:pStyle w:val="Heading1"/>
        <w:jc w:val="left"/>
        <w:rPr>
          <w:rFonts w:ascii="Calibri" w:hAnsi="Calibri" w:cs="Calibri"/>
          <w:szCs w:val="24"/>
        </w:rPr>
      </w:pPr>
      <w:r w:rsidRPr="000921A0">
        <w:rPr>
          <w:rFonts w:ascii="Calibri" w:hAnsi="Calibri" w:cs="Calibri"/>
          <w:color w:val="000000"/>
          <w:szCs w:val="24"/>
        </w:rPr>
        <w:t xml:space="preserve">Programme Requirements for Progression </w:t>
      </w:r>
      <w:proofErr w:type="gramStart"/>
      <w:r w:rsidRPr="000921A0">
        <w:rPr>
          <w:rFonts w:ascii="Calibri" w:hAnsi="Calibri" w:cs="Calibri"/>
          <w:color w:val="000000"/>
          <w:szCs w:val="24"/>
        </w:rPr>
        <w:t>To</w:t>
      </w:r>
      <w:proofErr w:type="gramEnd"/>
      <w:r w:rsidRPr="000921A0">
        <w:rPr>
          <w:rFonts w:ascii="Calibri" w:hAnsi="Calibri" w:cs="Calibri"/>
          <w:color w:val="000000"/>
          <w:szCs w:val="24"/>
        </w:rPr>
        <w:t xml:space="preserve"> The Next Stage/Year of the Programme </w:t>
      </w:r>
    </w:p>
    <w:p w14:paraId="51FB5F21" w14:textId="3371016A" w:rsidR="00A42103" w:rsidRPr="000921A0" w:rsidRDefault="00A42103" w:rsidP="00A42103">
      <w:pPr>
        <w:pStyle w:val="BodyText"/>
        <w:spacing w:before="4" w:line="244" w:lineRule="auto"/>
        <w:ind w:right="229"/>
        <w:rPr>
          <w:rFonts w:ascii="Calibri" w:hAnsi="Calibri" w:cs="Calibri"/>
          <w:sz w:val="24"/>
          <w:szCs w:val="24"/>
        </w:rPr>
        <w:sectPr w:rsidR="00A42103" w:rsidRPr="000921A0" w:rsidSect="00E45C5B">
          <w:footerReference w:type="default" r:id="rId8"/>
          <w:pgSz w:w="11920" w:h="16850"/>
          <w:pgMar w:top="1440" w:right="1440" w:bottom="1440" w:left="1440" w:header="720" w:footer="720" w:gutter="0"/>
          <w:cols w:space="720"/>
          <w:docGrid w:linePitch="299"/>
        </w:sectPr>
      </w:pPr>
      <w:r w:rsidRPr="000921A0">
        <w:rPr>
          <w:rFonts w:ascii="Calibri" w:hAnsi="Calibri" w:cs="Calibri"/>
          <w:sz w:val="24"/>
          <w:szCs w:val="24"/>
        </w:rPr>
        <w:t xml:space="preserve">All students must complete their outstanding clinical time and </w:t>
      </w:r>
      <w:r w:rsidRPr="000921A0">
        <w:rPr>
          <w:rFonts w:ascii="Calibri" w:hAnsi="Calibri" w:cs="Calibri"/>
          <w:b/>
          <w:sz w:val="24"/>
          <w:szCs w:val="24"/>
        </w:rPr>
        <w:t xml:space="preserve">immediately </w:t>
      </w:r>
      <w:r w:rsidRPr="000921A0">
        <w:rPr>
          <w:rFonts w:ascii="Calibri" w:hAnsi="Calibri" w:cs="Calibri"/>
          <w:sz w:val="24"/>
          <w:szCs w:val="24"/>
        </w:rPr>
        <w:t xml:space="preserve">present their </w:t>
      </w:r>
      <w:r w:rsidRPr="000921A0">
        <w:rPr>
          <w:rFonts w:ascii="Calibri" w:hAnsi="Calibri" w:cs="Calibri"/>
          <w:spacing w:val="-3"/>
          <w:sz w:val="24"/>
          <w:szCs w:val="24"/>
        </w:rPr>
        <w:t xml:space="preserve">time </w:t>
      </w:r>
      <w:r w:rsidRPr="000921A0">
        <w:rPr>
          <w:rFonts w:ascii="Calibri" w:hAnsi="Calibri" w:cs="Calibri"/>
          <w:sz w:val="24"/>
          <w:szCs w:val="24"/>
        </w:rPr>
        <w:t xml:space="preserve">sheets, confirming </w:t>
      </w:r>
      <w:r w:rsidRPr="000921A0">
        <w:rPr>
          <w:rFonts w:ascii="Calibri" w:hAnsi="Calibri" w:cs="Calibri"/>
          <w:spacing w:val="-3"/>
          <w:sz w:val="24"/>
          <w:szCs w:val="24"/>
        </w:rPr>
        <w:t xml:space="preserve">completion </w:t>
      </w:r>
      <w:r w:rsidRPr="000921A0">
        <w:rPr>
          <w:rFonts w:ascii="Calibri" w:hAnsi="Calibri" w:cs="Calibri"/>
          <w:sz w:val="24"/>
          <w:szCs w:val="24"/>
        </w:rPr>
        <w:t xml:space="preserve">of this time, to the clinical </w:t>
      </w:r>
      <w:r w:rsidRPr="000921A0">
        <w:rPr>
          <w:rFonts w:ascii="Calibri" w:hAnsi="Calibri" w:cs="Calibri"/>
          <w:spacing w:val="-3"/>
          <w:sz w:val="24"/>
          <w:szCs w:val="24"/>
        </w:rPr>
        <w:t xml:space="preserve">allocations </w:t>
      </w:r>
      <w:r w:rsidRPr="000921A0">
        <w:rPr>
          <w:rFonts w:ascii="Calibri" w:hAnsi="Calibri" w:cs="Calibri"/>
          <w:sz w:val="24"/>
          <w:szCs w:val="24"/>
        </w:rPr>
        <w:t xml:space="preserve">officer. The student should keep a copy of the time sheet as proof of submission. </w:t>
      </w:r>
      <w:r w:rsidRPr="000921A0">
        <w:rPr>
          <w:rFonts w:ascii="Calibri" w:hAnsi="Calibri" w:cs="Calibri"/>
          <w:spacing w:val="-3"/>
          <w:sz w:val="24"/>
          <w:szCs w:val="24"/>
        </w:rPr>
        <w:t xml:space="preserve">Failure </w:t>
      </w:r>
      <w:r w:rsidRPr="000921A0">
        <w:rPr>
          <w:rFonts w:ascii="Calibri" w:hAnsi="Calibri" w:cs="Calibri"/>
          <w:sz w:val="24"/>
          <w:szCs w:val="24"/>
        </w:rPr>
        <w:t xml:space="preserve">to submit the completed time sheet may result in </w:t>
      </w:r>
      <w:r w:rsidRPr="000921A0">
        <w:rPr>
          <w:rFonts w:ascii="Calibri" w:hAnsi="Calibri" w:cs="Calibri"/>
          <w:spacing w:val="-3"/>
          <w:sz w:val="24"/>
          <w:szCs w:val="24"/>
        </w:rPr>
        <w:t xml:space="preserve">the </w:t>
      </w:r>
      <w:r w:rsidRPr="000921A0">
        <w:rPr>
          <w:rFonts w:ascii="Calibri" w:hAnsi="Calibri" w:cs="Calibri"/>
          <w:sz w:val="24"/>
          <w:szCs w:val="24"/>
        </w:rPr>
        <w:t>student being unable to progress into the next stage of their program</w:t>
      </w:r>
      <w:r>
        <w:rPr>
          <w:rFonts w:ascii="Microsoft YaHei" w:eastAsia="Microsoft YaHei" w:hAnsi="Microsoft YaHei" w:cs="Microsoft YaHei"/>
          <w:sz w:val="24"/>
          <w:szCs w:val="24"/>
          <w:lang w:eastAsia="zh-CN"/>
        </w:rPr>
        <w:t>.</w:t>
      </w:r>
    </w:p>
    <w:p w14:paraId="293790BC" w14:textId="77777777" w:rsidR="009C1720" w:rsidRPr="00A42103" w:rsidRDefault="00A42103" w:rsidP="00A42103">
      <w:pPr>
        <w:rPr>
          <w:lang w:val="en-IE"/>
        </w:rPr>
      </w:pPr>
    </w:p>
    <w:sectPr w:rsidR="009C1720" w:rsidRPr="00A42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LT Std 45 Book">
    <w:altName w:val="Calibri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CC7F1" w14:textId="77777777" w:rsidR="00922FF0" w:rsidRPr="004904E3" w:rsidRDefault="00A42103">
    <w:pPr>
      <w:pStyle w:val="Footer"/>
      <w:jc w:val="right"/>
      <w:rPr>
        <w:rFonts w:ascii="Calibri" w:hAnsi="Calibri" w:cs="Calibri"/>
      </w:rPr>
    </w:pPr>
    <w:r w:rsidRPr="004904E3">
      <w:rPr>
        <w:rFonts w:ascii="Calibri" w:hAnsi="Calibri" w:cs="Calibri"/>
      </w:rPr>
      <w:fldChar w:fldCharType="begin"/>
    </w:r>
    <w:r w:rsidRPr="004904E3">
      <w:rPr>
        <w:rFonts w:ascii="Calibri" w:hAnsi="Calibri" w:cs="Calibri"/>
      </w:rPr>
      <w:instrText xml:space="preserve"> PAGE   \* MERGEFORMAT </w:instrText>
    </w:r>
    <w:r w:rsidRPr="004904E3">
      <w:rPr>
        <w:rFonts w:ascii="Calibri" w:hAnsi="Calibri" w:cs="Calibri"/>
      </w:rPr>
      <w:fldChar w:fldCharType="separate"/>
    </w:r>
    <w:r w:rsidRPr="004904E3">
      <w:rPr>
        <w:rFonts w:ascii="Calibri" w:hAnsi="Calibri" w:cs="Calibri"/>
        <w:noProof/>
      </w:rPr>
      <w:t>2</w:t>
    </w:r>
    <w:r w:rsidRPr="004904E3">
      <w:rPr>
        <w:rFonts w:ascii="Calibri" w:hAnsi="Calibri" w:cs="Calibri"/>
        <w:noProof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103"/>
    <w:rsid w:val="00104756"/>
    <w:rsid w:val="00A42103"/>
    <w:rsid w:val="00D11AEF"/>
    <w:rsid w:val="00D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493D1"/>
  <w15:chartTrackingRefBased/>
  <w15:docId w15:val="{916CF2D7-54AC-4A73-909C-45CAC27D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10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 w:eastAsia="en-US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A42103"/>
    <w:pPr>
      <w:jc w:val="center"/>
      <w:outlineLvl w:val="0"/>
    </w:pPr>
    <w:rPr>
      <w:rFonts w:ascii="Avenir LT Std 45 Book" w:hAnsi="Avenir LT Std 45 Book"/>
      <w:b/>
      <w:color w:val="70AD47" w:themeColor="accent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103"/>
    <w:rPr>
      <w:rFonts w:ascii="Avenir LT Std 45 Book" w:eastAsia="MS Mincho" w:hAnsi="Avenir LT Std 45 Book" w:cs="Times New Roman"/>
      <w:b/>
      <w:color w:val="70AD47" w:themeColor="accent6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A421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103"/>
    <w:rPr>
      <w:rFonts w:ascii="Cambria" w:eastAsia="MS Mincho" w:hAnsi="Cambria"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42103"/>
    <w:pPr>
      <w:widowControl w:val="0"/>
      <w:autoSpaceDE w:val="0"/>
      <w:autoSpaceDN w:val="0"/>
      <w:spacing w:after="120"/>
    </w:pPr>
    <w:rPr>
      <w:rFonts w:ascii="Verdana" w:eastAsia="Verdana" w:hAnsi="Verdana" w:cs="Verdana"/>
      <w:sz w:val="22"/>
      <w:szCs w:val="22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42103"/>
    <w:rPr>
      <w:rFonts w:ascii="Verdana" w:eastAsia="Verdana" w:hAnsi="Verdana" w:cs="Verdana"/>
      <w:lang w:eastAsia="en-IE" w:bidi="en-IE"/>
    </w:rPr>
  </w:style>
  <w:style w:type="paragraph" w:customStyle="1" w:styleId="TableParagraph">
    <w:name w:val="Table Paragraph"/>
    <w:basedOn w:val="Normal"/>
    <w:uiPriority w:val="1"/>
    <w:qFormat/>
    <w:rsid w:val="00A42103"/>
    <w:pPr>
      <w:widowControl w:val="0"/>
      <w:autoSpaceDE w:val="0"/>
      <w:autoSpaceDN w:val="0"/>
      <w:spacing w:before="7"/>
      <w:ind w:left="100"/>
    </w:pPr>
    <w:rPr>
      <w:rFonts w:ascii="Verdana" w:eastAsia="Verdana" w:hAnsi="Verdana" w:cs="Verdana"/>
      <w:sz w:val="22"/>
      <w:szCs w:val="22"/>
      <w:lang w:val="en-US"/>
    </w:rPr>
  </w:style>
  <w:style w:type="paragraph" w:styleId="NoSpacing">
    <w:name w:val="No Spacing"/>
    <w:uiPriority w:val="1"/>
    <w:qFormat/>
    <w:rsid w:val="00A42103"/>
    <w:pPr>
      <w:spacing w:after="0" w:line="240" w:lineRule="auto"/>
    </w:pPr>
    <w:rPr>
      <w:rFonts w:ascii="Cambria" w:eastAsia="MS Mincho" w:hAnsi="Cambria" w:cs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C9A4C18DD0F48BCB551CB6A38E653" ma:contentTypeVersion="2" ma:contentTypeDescription="Create a new document." ma:contentTypeScope="" ma:versionID="8a76816439e07561c952914a5fd26e28">
  <xsd:schema xmlns:xsd="http://www.w3.org/2001/XMLSchema" xmlns:xs="http://www.w3.org/2001/XMLSchema" xmlns:p="http://schemas.microsoft.com/office/2006/metadata/properties" xmlns:ns3="c78f089e-2951-4007-956f-5ecb87c4be83" targetNamespace="http://schemas.microsoft.com/office/2006/metadata/properties" ma:root="true" ma:fieldsID="09aa014c552e57148b8e8d9db4da0fe3" ns3:_="">
    <xsd:import namespace="c78f089e-2951-4007-956f-5ecb87c4b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f089e-2951-4007-956f-5ecb87c4be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90267D-BAFB-4F37-A682-7F4689B05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f089e-2951-4007-956f-5ecb87c4b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167B13-BEED-45F3-969B-BB9E7810C5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429A0-2C49-43DC-A738-692040311A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xiaoyao.xiao@ucdconnect.ie</dc:creator>
  <cp:keywords/>
  <dc:description/>
  <cp:lastModifiedBy>xiaoyao.xiao@ucdconnect.ie</cp:lastModifiedBy>
  <cp:revision>1</cp:revision>
  <dcterms:created xsi:type="dcterms:W3CDTF">2019-11-25T15:23:00Z</dcterms:created>
  <dcterms:modified xsi:type="dcterms:W3CDTF">2019-11-25T15:24:00Z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0x0101000B2C9A4C18DD0F48BCB551CB6A38E653</vt:lpwstr>
  </property>
</Properties>
</file>